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41F" w:rsidRDefault="0096041F">
      <w:bookmarkStart w:id="0" w:name="_GoBack"/>
      <w:bookmarkEnd w:id="0"/>
    </w:p>
    <w:tbl>
      <w:tblPr>
        <w:tblStyle w:val="TableGrid"/>
        <w:tblW w:w="10844" w:type="dxa"/>
        <w:tblLook w:val="04A0" w:firstRow="1" w:lastRow="0" w:firstColumn="1" w:lastColumn="0" w:noHBand="0" w:noVBand="1"/>
      </w:tblPr>
      <w:tblGrid>
        <w:gridCol w:w="5496"/>
        <w:gridCol w:w="5348"/>
      </w:tblGrid>
      <w:tr w:rsidR="00AA0CA4" w:rsidRPr="00AA0CA4" w:rsidTr="0096041F">
        <w:trPr>
          <w:trHeight w:val="1287"/>
        </w:trPr>
        <w:tc>
          <w:tcPr>
            <w:tcW w:w="5496" w:type="dxa"/>
            <w:vMerge w:val="restart"/>
          </w:tcPr>
          <w:p w:rsidR="00AB6148" w:rsidRPr="00AA0CA4" w:rsidRDefault="00AB6148">
            <w:pPr>
              <w:rPr>
                <w:rFonts w:cstheme="minorHAnsi"/>
              </w:rPr>
            </w:pPr>
            <w:r w:rsidRPr="00AA0CA4">
              <w:rPr>
                <w:rFonts w:cstheme="minorHAnsi"/>
                <w:noProof/>
              </w:rPr>
              <w:drawing>
                <wp:inline distT="0" distB="0" distL="0" distR="0" wp14:anchorId="21950057" wp14:editId="6C3ABE0E">
                  <wp:extent cx="2863215" cy="2144395"/>
                  <wp:effectExtent l="0" t="0" r="0" b="8255"/>
                  <wp:docPr id="1" name="Picture 1" descr="Galaxy3C321-compo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axy3C321-composit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3215" cy="2144395"/>
                          </a:xfrm>
                          <a:prstGeom prst="rect">
                            <a:avLst/>
                          </a:prstGeom>
                          <a:noFill/>
                          <a:ln>
                            <a:noFill/>
                          </a:ln>
                        </pic:spPr>
                      </pic:pic>
                    </a:graphicData>
                  </a:graphic>
                </wp:inline>
              </w:drawing>
            </w:r>
          </w:p>
        </w:tc>
        <w:tc>
          <w:tcPr>
            <w:tcW w:w="5348" w:type="dxa"/>
            <w:shd w:val="clear" w:color="auto" w:fill="auto"/>
          </w:tcPr>
          <w:p w:rsidR="00AB6148" w:rsidRPr="00AA0CA4" w:rsidRDefault="00AB6148">
            <w:pPr>
              <w:rPr>
                <w:rFonts w:cstheme="minorHAnsi"/>
              </w:rPr>
            </w:pPr>
            <w:r w:rsidRPr="00AA0CA4">
              <w:rPr>
                <w:rFonts w:cstheme="minorHAnsi"/>
                <w:noProof/>
              </w:rPr>
              <w:drawing>
                <wp:inline distT="0" distB="0" distL="0" distR="0" wp14:anchorId="2499FE9F" wp14:editId="42C9E404">
                  <wp:extent cx="3259002" cy="2514600"/>
                  <wp:effectExtent l="0" t="0" r="0" b="0"/>
                  <wp:docPr id="2" name="Picture 2" descr="See Explanation.  Clicking on the picture will download&#10; the highest resolution vers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Explanation.  Clicking on the picture will download&#10; the highest resolution version availab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9177" cy="2514735"/>
                          </a:xfrm>
                          <a:prstGeom prst="rect">
                            <a:avLst/>
                          </a:prstGeom>
                          <a:noFill/>
                          <a:ln>
                            <a:noFill/>
                          </a:ln>
                        </pic:spPr>
                      </pic:pic>
                    </a:graphicData>
                  </a:graphic>
                </wp:inline>
              </w:drawing>
            </w:r>
          </w:p>
        </w:tc>
      </w:tr>
      <w:tr w:rsidR="00AA0CA4" w:rsidRPr="00AA0CA4" w:rsidTr="0096041F">
        <w:trPr>
          <w:trHeight w:val="78"/>
        </w:trPr>
        <w:tc>
          <w:tcPr>
            <w:tcW w:w="5496" w:type="dxa"/>
            <w:vMerge/>
          </w:tcPr>
          <w:p w:rsidR="00AB6148" w:rsidRPr="00AA0CA4" w:rsidRDefault="00AB6148">
            <w:pPr>
              <w:rPr>
                <w:rFonts w:cstheme="minorHAnsi"/>
                <w:noProof/>
              </w:rPr>
            </w:pPr>
          </w:p>
        </w:tc>
        <w:tc>
          <w:tcPr>
            <w:tcW w:w="5348" w:type="dxa"/>
            <w:shd w:val="clear" w:color="auto" w:fill="auto"/>
          </w:tcPr>
          <w:p w:rsidR="00AB6148" w:rsidRPr="00AA0CA4" w:rsidRDefault="00AB6148">
            <w:pPr>
              <w:rPr>
                <w:rFonts w:cstheme="minorHAnsi"/>
              </w:rPr>
            </w:pPr>
            <w:r w:rsidRPr="00AA0CA4">
              <w:rPr>
                <w:rFonts w:cstheme="minorHAnsi"/>
              </w:rPr>
              <w:t>Bullet Cluster (1E 0657-56)</w:t>
            </w:r>
          </w:p>
        </w:tc>
      </w:tr>
      <w:tr w:rsidR="00AA0CA4" w:rsidRPr="00AA0CA4" w:rsidTr="0096041F">
        <w:trPr>
          <w:trHeight w:val="276"/>
        </w:trPr>
        <w:tc>
          <w:tcPr>
            <w:tcW w:w="5496" w:type="dxa"/>
          </w:tcPr>
          <w:p w:rsidR="00AB6148" w:rsidRPr="00AA0CA4" w:rsidRDefault="00AB6148">
            <w:pPr>
              <w:rPr>
                <w:rFonts w:cstheme="minorHAnsi"/>
              </w:rPr>
            </w:pPr>
            <w:r w:rsidRPr="00AA0CA4">
              <w:rPr>
                <w:rFonts w:cstheme="minorHAnsi"/>
              </w:rPr>
              <w:t>Death Star Galaxy (3C321)</w:t>
            </w:r>
          </w:p>
        </w:tc>
        <w:tc>
          <w:tcPr>
            <w:tcW w:w="5348" w:type="dxa"/>
            <w:vMerge w:val="restart"/>
            <w:shd w:val="clear" w:color="auto" w:fill="auto"/>
          </w:tcPr>
          <w:p w:rsidR="00AB6148" w:rsidRPr="00AA0CA4" w:rsidRDefault="00AB6148">
            <w:pPr>
              <w:rPr>
                <w:rFonts w:cstheme="minorHAnsi"/>
              </w:rPr>
            </w:pPr>
            <w:r w:rsidRPr="00AA0CA4">
              <w:rPr>
                <w:rFonts w:cstheme="minorHAnsi"/>
              </w:rPr>
              <w:t>Two clusters of galaxies 3.4 billion light years away.  Blue is dark matter, red is observed x-ray gas. The dark matter was determined by observations of gravitational lensing.</w:t>
            </w:r>
          </w:p>
        </w:tc>
      </w:tr>
      <w:tr w:rsidR="00AA0CA4" w:rsidRPr="00AA0CA4" w:rsidTr="0096041F">
        <w:trPr>
          <w:trHeight w:val="626"/>
        </w:trPr>
        <w:tc>
          <w:tcPr>
            <w:tcW w:w="5496" w:type="dxa"/>
          </w:tcPr>
          <w:p w:rsidR="00AB6148" w:rsidRPr="00AA0CA4" w:rsidRDefault="00AB6148">
            <w:pPr>
              <w:rPr>
                <w:rFonts w:cstheme="minorHAnsi"/>
              </w:rPr>
            </w:pPr>
            <w:r w:rsidRPr="00AA0CA4">
              <w:rPr>
                <w:rFonts w:cstheme="minorHAnsi"/>
              </w:rPr>
              <w:t xml:space="preserve">Composite image. A jet from the supermassive black hole at the center of the bottom-left galaxy is blasting matter out of the upper-left galaxy.  This blown off material is the blue cloud. 1.4 Billion Light years away. </w:t>
            </w:r>
          </w:p>
        </w:tc>
        <w:tc>
          <w:tcPr>
            <w:tcW w:w="5348" w:type="dxa"/>
            <w:vMerge/>
            <w:shd w:val="clear" w:color="auto" w:fill="auto"/>
          </w:tcPr>
          <w:p w:rsidR="00AB6148" w:rsidRPr="00AA0CA4" w:rsidRDefault="00AB6148">
            <w:pPr>
              <w:rPr>
                <w:rFonts w:cstheme="minorHAnsi"/>
              </w:rPr>
            </w:pPr>
          </w:p>
        </w:tc>
      </w:tr>
      <w:tr w:rsidR="00AA0CA4" w:rsidRPr="00AA0CA4" w:rsidTr="0096041F">
        <w:trPr>
          <w:trHeight w:val="255"/>
        </w:trPr>
        <w:tc>
          <w:tcPr>
            <w:tcW w:w="5496" w:type="dxa"/>
          </w:tcPr>
          <w:p w:rsidR="00AB6148" w:rsidRPr="00AA0CA4" w:rsidRDefault="00B701DD">
            <w:pPr>
              <w:rPr>
                <w:rFonts w:cstheme="minorHAnsi"/>
              </w:rPr>
            </w:pPr>
            <w:r w:rsidRPr="00AA0CA4">
              <w:rPr>
                <w:rFonts w:cstheme="minorHAnsi"/>
                <w:noProof/>
              </w:rPr>
              <w:drawing>
                <wp:inline distT="0" distB="0" distL="0" distR="0" wp14:anchorId="563D4784" wp14:editId="07ED7989">
                  <wp:extent cx="3350626" cy="2601685"/>
                  <wp:effectExtent l="0" t="0" r="2540" b="8255"/>
                  <wp:docPr id="3" name="Picture 3" descr="http://www.citizensky.org/sites/default/files/images/changing-eclipses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tizensky.org/sites/default/files/images/changing-eclipses_big.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0763" cy="2601791"/>
                          </a:xfrm>
                          <a:prstGeom prst="rect">
                            <a:avLst/>
                          </a:prstGeom>
                          <a:noFill/>
                          <a:ln>
                            <a:noFill/>
                          </a:ln>
                        </pic:spPr>
                      </pic:pic>
                    </a:graphicData>
                  </a:graphic>
                </wp:inline>
              </w:drawing>
            </w:r>
          </w:p>
        </w:tc>
        <w:tc>
          <w:tcPr>
            <w:tcW w:w="5348" w:type="dxa"/>
          </w:tcPr>
          <w:p w:rsidR="00AB6148" w:rsidRPr="00AA0CA4" w:rsidRDefault="00B701DD">
            <w:pPr>
              <w:rPr>
                <w:rFonts w:cstheme="minorHAnsi"/>
              </w:rPr>
            </w:pPr>
            <w:r w:rsidRPr="00AA0CA4">
              <w:rPr>
                <w:rFonts w:cstheme="minorHAnsi"/>
                <w:noProof/>
              </w:rPr>
              <w:drawing>
                <wp:inline distT="0" distB="0" distL="0" distR="0" wp14:anchorId="3C5C236F" wp14:editId="35C828AD">
                  <wp:extent cx="2790849" cy="2144486"/>
                  <wp:effectExtent l="0" t="0" r="0" b="8255"/>
                  <wp:docPr id="4" name="Picture 4" descr="JKCS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KCS0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684" cy="2144359"/>
                          </a:xfrm>
                          <a:prstGeom prst="rect">
                            <a:avLst/>
                          </a:prstGeom>
                          <a:noFill/>
                          <a:ln>
                            <a:noFill/>
                          </a:ln>
                        </pic:spPr>
                      </pic:pic>
                    </a:graphicData>
                  </a:graphic>
                </wp:inline>
              </w:drawing>
            </w:r>
          </w:p>
        </w:tc>
      </w:tr>
      <w:tr w:rsidR="00AA0CA4" w:rsidRPr="00AA0CA4" w:rsidTr="0096041F">
        <w:trPr>
          <w:trHeight w:val="255"/>
        </w:trPr>
        <w:tc>
          <w:tcPr>
            <w:tcW w:w="5496" w:type="dxa"/>
          </w:tcPr>
          <w:p w:rsidR="00AB6148" w:rsidRPr="00AA0CA4" w:rsidRDefault="00B701DD">
            <w:pPr>
              <w:rPr>
                <w:rFonts w:cstheme="minorHAnsi"/>
              </w:rPr>
            </w:pPr>
            <w:r w:rsidRPr="00AA0CA4">
              <w:rPr>
                <w:rFonts w:cstheme="minorHAnsi"/>
              </w:rPr>
              <w:t xml:space="preserve">Epsilon </w:t>
            </w:r>
            <w:proofErr w:type="spellStart"/>
            <w:r w:rsidRPr="00AA0CA4">
              <w:rPr>
                <w:rFonts w:cstheme="minorHAnsi"/>
              </w:rPr>
              <w:t>Aurigae</w:t>
            </w:r>
            <w:proofErr w:type="spellEnd"/>
          </w:p>
        </w:tc>
        <w:tc>
          <w:tcPr>
            <w:tcW w:w="5348" w:type="dxa"/>
          </w:tcPr>
          <w:p w:rsidR="00AB6148" w:rsidRPr="00AA0CA4" w:rsidRDefault="00B701DD">
            <w:pPr>
              <w:rPr>
                <w:rFonts w:cstheme="minorHAnsi"/>
              </w:rPr>
            </w:pPr>
            <w:r w:rsidRPr="00AA0CA4">
              <w:rPr>
                <w:rFonts w:cstheme="minorHAnsi"/>
              </w:rPr>
              <w:t>JKCS041</w:t>
            </w:r>
          </w:p>
        </w:tc>
      </w:tr>
      <w:tr w:rsidR="00AA0CA4" w:rsidRPr="00AA0CA4" w:rsidTr="0096041F">
        <w:trPr>
          <w:trHeight w:val="115"/>
        </w:trPr>
        <w:tc>
          <w:tcPr>
            <w:tcW w:w="5496" w:type="dxa"/>
          </w:tcPr>
          <w:p w:rsidR="00AB6148" w:rsidRPr="00AA0CA4" w:rsidRDefault="00B701DD">
            <w:pPr>
              <w:rPr>
                <w:rFonts w:cstheme="minorHAnsi"/>
                <w:b/>
              </w:rPr>
            </w:pPr>
            <w:r w:rsidRPr="00AA0CA4">
              <w:rPr>
                <w:rFonts w:cstheme="minorHAnsi"/>
              </w:rPr>
              <w:t>Picture of light curve (Brightness over time).  An eclipsing binary star. This is when 2 stars circle around one another, and we see them edge on.  The system has a period of 27.1 years. An eclipse lasts between 640 and 730 days.</w:t>
            </w:r>
          </w:p>
        </w:tc>
        <w:tc>
          <w:tcPr>
            <w:tcW w:w="5348" w:type="dxa"/>
          </w:tcPr>
          <w:p w:rsidR="00AB6148" w:rsidRPr="00AA0CA4" w:rsidRDefault="00B701DD">
            <w:pPr>
              <w:rPr>
                <w:rFonts w:cstheme="minorHAnsi"/>
              </w:rPr>
            </w:pPr>
            <w:r w:rsidRPr="00AA0CA4">
              <w:rPr>
                <w:rFonts w:cstheme="minorHAnsi"/>
              </w:rPr>
              <w:t>Composite image. An extremely distant galaxy cluster, about 10.2 billion years away.  This object may help scientists better understand how the universe developed at an early age.</w:t>
            </w:r>
          </w:p>
        </w:tc>
      </w:tr>
    </w:tbl>
    <w:p w:rsidR="00494A23" w:rsidRPr="00AA0CA4" w:rsidRDefault="00494A23">
      <w:pPr>
        <w:rPr>
          <w:rFonts w:cstheme="minorHAnsi"/>
        </w:rPr>
      </w:pPr>
    </w:p>
    <w:p w:rsidR="00B701DD" w:rsidRPr="00AA0CA4" w:rsidRDefault="00B701DD">
      <w:pPr>
        <w:rPr>
          <w:rFonts w:cstheme="minorHAnsi"/>
        </w:rPr>
      </w:pPr>
    </w:p>
    <w:p w:rsidR="00B701DD" w:rsidRPr="00AA0CA4" w:rsidRDefault="00B701DD">
      <w:pPr>
        <w:rPr>
          <w:rFonts w:cstheme="minorHAnsi"/>
        </w:rPr>
      </w:pPr>
    </w:p>
    <w:p w:rsidR="00B701DD" w:rsidRPr="00AA0CA4" w:rsidRDefault="00B701DD">
      <w:pPr>
        <w:rPr>
          <w:rFonts w:cstheme="minorHAnsi"/>
        </w:rPr>
      </w:pPr>
    </w:p>
    <w:tbl>
      <w:tblPr>
        <w:tblStyle w:val="TableGrid"/>
        <w:tblW w:w="0" w:type="auto"/>
        <w:tblLook w:val="04A0" w:firstRow="1" w:lastRow="0" w:firstColumn="1" w:lastColumn="0" w:noHBand="0" w:noVBand="1"/>
      </w:tblPr>
      <w:tblGrid>
        <w:gridCol w:w="4892"/>
        <w:gridCol w:w="4684"/>
      </w:tblGrid>
      <w:tr w:rsidR="00AA0CA4" w:rsidRPr="00AA0CA4" w:rsidTr="00B701DD">
        <w:tc>
          <w:tcPr>
            <w:tcW w:w="4788" w:type="dxa"/>
          </w:tcPr>
          <w:p w:rsidR="00B701DD" w:rsidRPr="00AA0CA4" w:rsidRDefault="00B701DD">
            <w:pPr>
              <w:rPr>
                <w:rFonts w:cstheme="minorHAnsi"/>
              </w:rPr>
            </w:pPr>
            <w:r w:rsidRPr="00AA0CA4">
              <w:rPr>
                <w:rFonts w:cstheme="minorHAnsi"/>
                <w:noProof/>
              </w:rPr>
              <w:drawing>
                <wp:inline distT="0" distB="0" distL="0" distR="0" wp14:anchorId="5AAC31D2" wp14:editId="1B002FC4">
                  <wp:extent cx="2622284" cy="2547257"/>
                  <wp:effectExtent l="0" t="0" r="6985" b="5715"/>
                  <wp:docPr id="5" name="Picture 5" descr="http://chandra.harvard.edu/photo/2009/macs/ma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andra.harvard.edu/photo/2009/macs/mac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2284" cy="2547257"/>
                          </a:xfrm>
                          <a:prstGeom prst="rect">
                            <a:avLst/>
                          </a:prstGeom>
                          <a:noFill/>
                          <a:ln>
                            <a:noFill/>
                          </a:ln>
                        </pic:spPr>
                      </pic:pic>
                    </a:graphicData>
                  </a:graphic>
                </wp:inline>
              </w:drawing>
            </w:r>
          </w:p>
        </w:tc>
        <w:tc>
          <w:tcPr>
            <w:tcW w:w="4788" w:type="dxa"/>
          </w:tcPr>
          <w:p w:rsidR="00B701DD" w:rsidRPr="00AA0CA4" w:rsidRDefault="00B701DD">
            <w:pPr>
              <w:rPr>
                <w:rFonts w:cstheme="minorHAnsi"/>
              </w:rPr>
            </w:pPr>
            <w:r w:rsidRPr="00AA0CA4">
              <w:rPr>
                <w:rFonts w:cstheme="minorHAnsi"/>
                <w:noProof/>
              </w:rPr>
              <w:drawing>
                <wp:inline distT="0" distB="0" distL="0" distR="0" wp14:anchorId="05E02C56" wp14:editId="0411A36E">
                  <wp:extent cx="2849117" cy="3004457"/>
                  <wp:effectExtent l="0" t="0" r="8890" b="5715"/>
                  <wp:docPr id="6" name="Picture 6" descr="D:\Science Olympiad\Astronomy\DSO\NGC 1068 (M77)\NGC 1068 CHANDRA_files\ngc1068_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ience Olympiad\Astronomy\DSO\NGC 1068 (M77)\NGC 1068 CHANDRA_files\ngc1068_w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8995" cy="3004328"/>
                          </a:xfrm>
                          <a:prstGeom prst="rect">
                            <a:avLst/>
                          </a:prstGeom>
                          <a:noFill/>
                          <a:ln>
                            <a:noFill/>
                          </a:ln>
                        </pic:spPr>
                      </pic:pic>
                    </a:graphicData>
                  </a:graphic>
                </wp:inline>
              </w:drawing>
            </w:r>
          </w:p>
        </w:tc>
      </w:tr>
      <w:tr w:rsidR="00AA0CA4" w:rsidRPr="00AA0CA4" w:rsidTr="00B701DD">
        <w:tc>
          <w:tcPr>
            <w:tcW w:w="4788" w:type="dxa"/>
          </w:tcPr>
          <w:p w:rsidR="00B701DD" w:rsidRPr="00AA0CA4" w:rsidRDefault="00B701DD">
            <w:pPr>
              <w:rPr>
                <w:rFonts w:cstheme="minorHAnsi"/>
              </w:rPr>
            </w:pPr>
            <w:r w:rsidRPr="00AA0CA4">
              <w:rPr>
                <w:rFonts w:cstheme="minorHAnsi"/>
              </w:rPr>
              <w:t>MACSJ0717.5</w:t>
            </w:r>
          </w:p>
        </w:tc>
        <w:tc>
          <w:tcPr>
            <w:tcW w:w="4788" w:type="dxa"/>
          </w:tcPr>
          <w:p w:rsidR="00B701DD" w:rsidRPr="00AA0CA4" w:rsidRDefault="00B701DD">
            <w:pPr>
              <w:rPr>
                <w:rFonts w:cstheme="minorHAnsi"/>
              </w:rPr>
            </w:pPr>
            <w:r w:rsidRPr="00AA0CA4">
              <w:rPr>
                <w:rFonts w:cstheme="minorHAnsi"/>
              </w:rPr>
              <w:t>NGC 1068</w:t>
            </w:r>
          </w:p>
        </w:tc>
      </w:tr>
      <w:tr w:rsidR="00AA0CA4" w:rsidRPr="00AA0CA4" w:rsidTr="00B701DD">
        <w:tc>
          <w:tcPr>
            <w:tcW w:w="4788" w:type="dxa"/>
          </w:tcPr>
          <w:p w:rsidR="00B701DD" w:rsidRPr="00AA0CA4" w:rsidRDefault="00B701DD" w:rsidP="00826F0D">
            <w:pPr>
              <w:rPr>
                <w:rFonts w:cstheme="minorHAnsi"/>
              </w:rPr>
            </w:pPr>
            <w:r w:rsidRPr="00AA0CA4">
              <w:rPr>
                <w:rFonts w:cstheme="minorHAnsi"/>
              </w:rPr>
              <w:t xml:space="preserve">Composite image.  4 galaxy clusters are being involved in a collision </w:t>
            </w:r>
            <w:r w:rsidR="00826F0D" w:rsidRPr="00AA0CA4">
              <w:rPr>
                <w:rFonts w:cstheme="minorHAnsi"/>
              </w:rPr>
              <w:t xml:space="preserve">here. Blue and purple are </w:t>
            </w:r>
            <w:proofErr w:type="spellStart"/>
            <w:r w:rsidR="00826F0D" w:rsidRPr="00AA0CA4">
              <w:rPr>
                <w:rFonts w:cstheme="minorHAnsi"/>
              </w:rPr>
              <w:t>xray</w:t>
            </w:r>
            <w:proofErr w:type="spellEnd"/>
            <w:r w:rsidR="00826F0D" w:rsidRPr="00AA0CA4">
              <w:rPr>
                <w:rFonts w:cstheme="minorHAnsi"/>
              </w:rPr>
              <w:t xml:space="preserve"> data showing location of hot gas</w:t>
            </w:r>
            <w:r w:rsidRPr="00AA0CA4">
              <w:rPr>
                <w:rFonts w:cstheme="minorHAnsi"/>
              </w:rPr>
              <w:t>.</w:t>
            </w:r>
            <w:r w:rsidR="00826F0D" w:rsidRPr="00AA0CA4">
              <w:rPr>
                <w:rFonts w:cstheme="minorHAnsi"/>
              </w:rPr>
              <w:t xml:space="preserve"> The cooler gas is purple.  About 5.4 billion light years away.</w:t>
            </w:r>
          </w:p>
        </w:tc>
        <w:tc>
          <w:tcPr>
            <w:tcW w:w="4788" w:type="dxa"/>
          </w:tcPr>
          <w:p w:rsidR="00B701DD" w:rsidRPr="00AA0CA4" w:rsidRDefault="00B701DD">
            <w:pPr>
              <w:rPr>
                <w:rFonts w:cstheme="minorHAnsi"/>
              </w:rPr>
            </w:pPr>
            <w:r w:rsidRPr="00AA0CA4">
              <w:rPr>
                <w:rFonts w:cstheme="minorHAnsi"/>
              </w:rPr>
              <w:t>Composite image. One of the nearest and brightest galaxies containing a supermassive black hole. Million-mile per hour wind from the black hole shapes the galaxy. X rays are red, optical green, radio blue.</w:t>
            </w:r>
          </w:p>
          <w:p w:rsidR="00B701DD" w:rsidRPr="00AA0CA4" w:rsidRDefault="00B701DD" w:rsidP="00B701DD">
            <w:pPr>
              <w:tabs>
                <w:tab w:val="left" w:pos="3154"/>
              </w:tabs>
              <w:rPr>
                <w:rFonts w:cstheme="minorHAnsi"/>
              </w:rPr>
            </w:pPr>
            <w:r w:rsidRPr="00AA0CA4">
              <w:rPr>
                <w:rFonts w:cstheme="minorHAnsi"/>
              </w:rPr>
              <w:tab/>
            </w:r>
          </w:p>
        </w:tc>
      </w:tr>
      <w:tr w:rsidR="00AA0CA4" w:rsidRPr="00AA0CA4" w:rsidTr="00B701DD">
        <w:tc>
          <w:tcPr>
            <w:tcW w:w="4788" w:type="dxa"/>
          </w:tcPr>
          <w:p w:rsidR="00B701DD" w:rsidRPr="00AA0CA4" w:rsidRDefault="00826F0D">
            <w:pPr>
              <w:rPr>
                <w:rFonts w:cstheme="minorHAnsi"/>
              </w:rPr>
            </w:pPr>
            <w:r w:rsidRPr="00AA0CA4">
              <w:rPr>
                <w:rFonts w:cstheme="minorHAnsi"/>
                <w:noProof/>
              </w:rPr>
              <w:drawing>
                <wp:inline distT="0" distB="0" distL="0" distR="0" wp14:anchorId="3D6F0906" wp14:editId="67BA0EC2">
                  <wp:extent cx="2985402" cy="2318657"/>
                  <wp:effectExtent l="0" t="0" r="5715" b="5715"/>
                  <wp:docPr id="7" name="Picture 7" descr="Perseu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seus 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5577" cy="2318793"/>
                          </a:xfrm>
                          <a:prstGeom prst="rect">
                            <a:avLst/>
                          </a:prstGeom>
                          <a:noFill/>
                          <a:ln>
                            <a:noFill/>
                          </a:ln>
                        </pic:spPr>
                      </pic:pic>
                    </a:graphicData>
                  </a:graphic>
                </wp:inline>
              </w:drawing>
            </w:r>
          </w:p>
        </w:tc>
        <w:tc>
          <w:tcPr>
            <w:tcW w:w="4788" w:type="dxa"/>
          </w:tcPr>
          <w:p w:rsidR="00B701DD" w:rsidRPr="00AA0CA4" w:rsidRDefault="0000114D">
            <w:pPr>
              <w:rPr>
                <w:rFonts w:cstheme="minorHAnsi"/>
              </w:rPr>
            </w:pPr>
            <w:r w:rsidRPr="00AA0CA4">
              <w:rPr>
                <w:rFonts w:cstheme="minorHAnsi"/>
                <w:noProof/>
              </w:rPr>
              <w:drawing>
                <wp:inline distT="0" distB="0" distL="0" distR="0" wp14:anchorId="3C9AF70F" wp14:editId="2004C8C0">
                  <wp:extent cx="2826727" cy="1883229"/>
                  <wp:effectExtent l="0" t="0" r="0" b="3175"/>
                  <wp:docPr id="8" name="Picture 8" descr="See Explanation.  Clicking on the picture will download&#10; the highest resolution vers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Explanation.  Clicking on the picture will download&#10; the highest resolution version availa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0184" cy="1885532"/>
                          </a:xfrm>
                          <a:prstGeom prst="rect">
                            <a:avLst/>
                          </a:prstGeom>
                          <a:noFill/>
                          <a:ln>
                            <a:noFill/>
                          </a:ln>
                        </pic:spPr>
                      </pic:pic>
                    </a:graphicData>
                  </a:graphic>
                </wp:inline>
              </w:drawing>
            </w:r>
          </w:p>
        </w:tc>
      </w:tr>
      <w:tr w:rsidR="00AA0CA4" w:rsidRPr="00AA0CA4" w:rsidTr="00B701DD">
        <w:tc>
          <w:tcPr>
            <w:tcW w:w="4788" w:type="dxa"/>
          </w:tcPr>
          <w:p w:rsidR="00B701DD" w:rsidRPr="00AA0CA4" w:rsidRDefault="00826F0D">
            <w:pPr>
              <w:rPr>
                <w:rFonts w:cstheme="minorHAnsi"/>
              </w:rPr>
            </w:pPr>
            <w:r w:rsidRPr="00AA0CA4">
              <w:rPr>
                <w:rFonts w:cstheme="minorHAnsi"/>
              </w:rPr>
              <w:t>NGC 1275 (Perseus A)</w:t>
            </w:r>
          </w:p>
        </w:tc>
        <w:tc>
          <w:tcPr>
            <w:tcW w:w="4788" w:type="dxa"/>
          </w:tcPr>
          <w:p w:rsidR="00B701DD" w:rsidRPr="00AA0CA4" w:rsidRDefault="0000114D">
            <w:pPr>
              <w:rPr>
                <w:rFonts w:cstheme="minorHAnsi"/>
              </w:rPr>
            </w:pPr>
            <w:r w:rsidRPr="00AA0CA4">
              <w:rPr>
                <w:rFonts w:cstheme="minorHAnsi"/>
              </w:rPr>
              <w:t>NGC 2623</w:t>
            </w:r>
          </w:p>
        </w:tc>
      </w:tr>
      <w:tr w:rsidR="00AA0CA4" w:rsidRPr="00AA0CA4" w:rsidTr="00B701DD">
        <w:tc>
          <w:tcPr>
            <w:tcW w:w="4788" w:type="dxa"/>
          </w:tcPr>
          <w:p w:rsidR="00B701DD" w:rsidRPr="00AA0CA4" w:rsidRDefault="00826F0D">
            <w:pPr>
              <w:rPr>
                <w:rFonts w:cstheme="minorHAnsi"/>
              </w:rPr>
            </w:pPr>
            <w:r w:rsidRPr="00AA0CA4">
              <w:rPr>
                <w:rFonts w:cstheme="minorHAnsi"/>
              </w:rPr>
              <w:t xml:space="preserve">An active, massive galaxy.  Lies at the center of the Perseus galaxy Cluster. Pink </w:t>
            </w:r>
            <w:proofErr w:type="gramStart"/>
            <w:r w:rsidRPr="00AA0CA4">
              <w:rPr>
                <w:rFonts w:cstheme="minorHAnsi"/>
              </w:rPr>
              <w:t>center  lobes</w:t>
            </w:r>
            <w:proofErr w:type="gramEnd"/>
            <w:r w:rsidRPr="00AA0CA4">
              <w:rPr>
                <w:rFonts w:cstheme="minorHAnsi"/>
              </w:rPr>
              <w:t xml:space="preserve"> are radio, showing emission from the black hole. Blue is </w:t>
            </w:r>
            <w:proofErr w:type="spellStart"/>
            <w:r w:rsidRPr="00AA0CA4">
              <w:rPr>
                <w:rFonts w:cstheme="minorHAnsi"/>
              </w:rPr>
              <w:t>xray</w:t>
            </w:r>
            <w:proofErr w:type="spellEnd"/>
            <w:r w:rsidRPr="00AA0CA4">
              <w:rPr>
                <w:rFonts w:cstheme="minorHAnsi"/>
              </w:rPr>
              <w:t xml:space="preserve">. </w:t>
            </w:r>
          </w:p>
        </w:tc>
        <w:tc>
          <w:tcPr>
            <w:tcW w:w="4788" w:type="dxa"/>
          </w:tcPr>
          <w:p w:rsidR="00B701DD" w:rsidRPr="00AA0CA4" w:rsidRDefault="0000114D" w:rsidP="0000114D">
            <w:pPr>
              <w:rPr>
                <w:rFonts w:cstheme="minorHAnsi"/>
              </w:rPr>
            </w:pPr>
            <w:r w:rsidRPr="00AA0CA4">
              <w:rPr>
                <w:rFonts w:cstheme="minorHAnsi"/>
              </w:rPr>
              <w:t>Galaxy merger. Coevolved galaxy merger. Core black holes have fused into one active galactic nucleus. Star formation in core and tidal arms. Reconstructing the original galaxies and how galaxy mergers happen help us understand how our universe has evolved.</w:t>
            </w:r>
          </w:p>
        </w:tc>
      </w:tr>
    </w:tbl>
    <w:p w:rsidR="00B701DD" w:rsidRPr="00AA0CA4" w:rsidRDefault="00B701DD">
      <w:pPr>
        <w:rPr>
          <w:rFonts w:cstheme="minorHAnsi"/>
        </w:rPr>
      </w:pPr>
    </w:p>
    <w:tbl>
      <w:tblPr>
        <w:tblStyle w:val="TableGrid"/>
        <w:tblW w:w="0" w:type="auto"/>
        <w:tblLook w:val="04A0" w:firstRow="1" w:lastRow="0" w:firstColumn="1" w:lastColumn="0" w:noHBand="0" w:noVBand="1"/>
      </w:tblPr>
      <w:tblGrid>
        <w:gridCol w:w="5026"/>
        <w:gridCol w:w="4550"/>
      </w:tblGrid>
      <w:tr w:rsidR="00AA0CA4" w:rsidRPr="00AA0CA4" w:rsidTr="0000114D">
        <w:tc>
          <w:tcPr>
            <w:tcW w:w="4788" w:type="dxa"/>
          </w:tcPr>
          <w:p w:rsidR="0000114D" w:rsidRPr="00AA0CA4" w:rsidRDefault="0000114D">
            <w:pPr>
              <w:rPr>
                <w:rFonts w:cstheme="minorHAnsi"/>
              </w:rPr>
            </w:pPr>
            <w:r w:rsidRPr="00AA0CA4">
              <w:rPr>
                <w:rFonts w:cstheme="minorHAnsi"/>
                <w:noProof/>
              </w:rPr>
              <w:drawing>
                <wp:inline distT="0" distB="0" distL="0" distR="0" wp14:anchorId="63C70ED6" wp14:editId="66910ADF">
                  <wp:extent cx="3079467" cy="2656114"/>
                  <wp:effectExtent l="0" t="0" r="6985" b="0"/>
                  <wp:docPr id="9" name="Picture 9" descr="See Explanation.  Clicking on the picture will download &#10; the highest resolution vers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Explanation.  Clicking on the picture will download &#10; the highest resolution version avail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9537" cy="2656174"/>
                          </a:xfrm>
                          <a:prstGeom prst="rect">
                            <a:avLst/>
                          </a:prstGeom>
                          <a:noFill/>
                          <a:ln>
                            <a:noFill/>
                          </a:ln>
                        </pic:spPr>
                      </pic:pic>
                    </a:graphicData>
                  </a:graphic>
                </wp:inline>
              </w:drawing>
            </w:r>
          </w:p>
        </w:tc>
        <w:tc>
          <w:tcPr>
            <w:tcW w:w="4788" w:type="dxa"/>
          </w:tcPr>
          <w:p w:rsidR="0000114D" w:rsidRPr="00AA0CA4" w:rsidRDefault="0000114D">
            <w:pPr>
              <w:rPr>
                <w:rFonts w:cstheme="minorHAnsi"/>
              </w:rPr>
            </w:pPr>
            <w:r w:rsidRPr="00AA0CA4">
              <w:rPr>
                <w:rFonts w:cstheme="minorHAnsi"/>
                <w:noProof/>
              </w:rPr>
              <w:drawing>
                <wp:inline distT="0" distB="0" distL="0" distR="0" wp14:anchorId="030484A8" wp14:editId="5F61DE19">
                  <wp:extent cx="2677886" cy="2677886"/>
                  <wp:effectExtent l="0" t="0" r="8255" b="8255"/>
                  <wp:docPr id="10" name="Picture 10" descr="Centaurus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ntaurus 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8140" cy="2678140"/>
                          </a:xfrm>
                          <a:prstGeom prst="rect">
                            <a:avLst/>
                          </a:prstGeom>
                          <a:noFill/>
                          <a:ln>
                            <a:noFill/>
                          </a:ln>
                        </pic:spPr>
                      </pic:pic>
                    </a:graphicData>
                  </a:graphic>
                </wp:inline>
              </w:drawing>
            </w:r>
          </w:p>
        </w:tc>
      </w:tr>
      <w:tr w:rsidR="00AA0CA4" w:rsidRPr="00AA0CA4" w:rsidTr="0000114D">
        <w:tc>
          <w:tcPr>
            <w:tcW w:w="4788" w:type="dxa"/>
          </w:tcPr>
          <w:p w:rsidR="0000114D" w:rsidRPr="00AA0CA4" w:rsidRDefault="0000114D">
            <w:pPr>
              <w:rPr>
                <w:rFonts w:cstheme="minorHAnsi"/>
              </w:rPr>
            </w:pPr>
            <w:r w:rsidRPr="00AA0CA4">
              <w:rPr>
                <w:rFonts w:cstheme="minorHAnsi"/>
              </w:rPr>
              <w:t>NGC 4603</w:t>
            </w:r>
          </w:p>
        </w:tc>
        <w:tc>
          <w:tcPr>
            <w:tcW w:w="4788" w:type="dxa"/>
          </w:tcPr>
          <w:p w:rsidR="0000114D" w:rsidRPr="00AA0CA4" w:rsidRDefault="0000114D">
            <w:pPr>
              <w:rPr>
                <w:rFonts w:cstheme="minorHAnsi"/>
              </w:rPr>
            </w:pPr>
            <w:proofErr w:type="spellStart"/>
            <w:r w:rsidRPr="00AA0CA4">
              <w:rPr>
                <w:rFonts w:cstheme="minorHAnsi"/>
              </w:rPr>
              <w:t>Centaurus</w:t>
            </w:r>
            <w:proofErr w:type="spellEnd"/>
            <w:r w:rsidRPr="00AA0CA4">
              <w:rPr>
                <w:rFonts w:cstheme="minorHAnsi"/>
              </w:rPr>
              <w:t xml:space="preserve"> A (NGC 5128)</w:t>
            </w:r>
          </w:p>
        </w:tc>
      </w:tr>
      <w:tr w:rsidR="00AA0CA4" w:rsidRPr="00AA0CA4" w:rsidTr="0000114D">
        <w:tc>
          <w:tcPr>
            <w:tcW w:w="4788" w:type="dxa"/>
          </w:tcPr>
          <w:p w:rsidR="0000114D" w:rsidRPr="00AA0CA4" w:rsidRDefault="0000114D">
            <w:pPr>
              <w:rPr>
                <w:rFonts w:cstheme="minorHAnsi"/>
              </w:rPr>
            </w:pPr>
            <w:r w:rsidRPr="00AA0CA4">
              <w:rPr>
                <w:rFonts w:cstheme="minorHAnsi"/>
              </w:rPr>
              <w:t xml:space="preserve">Spiral galaxy 100 million light years away. Distance has been measured using 36 Cepheid variable stars. Used to help determine the </w:t>
            </w:r>
            <w:proofErr w:type="spellStart"/>
            <w:r w:rsidRPr="00AA0CA4">
              <w:rPr>
                <w:rFonts w:cstheme="minorHAnsi"/>
              </w:rPr>
              <w:t>hubble</w:t>
            </w:r>
            <w:proofErr w:type="spellEnd"/>
            <w:r w:rsidRPr="00AA0CA4">
              <w:rPr>
                <w:rFonts w:cstheme="minorHAnsi"/>
              </w:rPr>
              <w:t xml:space="preserve"> constant, which tells how fast the universe is expanding. </w:t>
            </w:r>
          </w:p>
        </w:tc>
        <w:tc>
          <w:tcPr>
            <w:tcW w:w="4788" w:type="dxa"/>
          </w:tcPr>
          <w:p w:rsidR="0000114D" w:rsidRPr="00AA0CA4" w:rsidRDefault="0000114D" w:rsidP="00AA0CA4">
            <w:pPr>
              <w:rPr>
                <w:rFonts w:cstheme="minorHAnsi"/>
              </w:rPr>
            </w:pPr>
            <w:r w:rsidRPr="00AA0CA4">
              <w:rPr>
                <w:rFonts w:cstheme="minorHAnsi"/>
              </w:rPr>
              <w:t xml:space="preserve">Lenticular galaxy. 10-16 million light years. Active galactic nucleus, very bright.  </w:t>
            </w:r>
            <w:r w:rsidR="00224D8D" w:rsidRPr="00AA0CA4">
              <w:rPr>
                <w:rFonts w:cstheme="minorHAnsi"/>
              </w:rPr>
              <w:t xml:space="preserve">Starburst galaxy.  </w:t>
            </w:r>
            <w:r w:rsidR="00AA0CA4" w:rsidRPr="00AA0CA4">
              <w:rPr>
                <w:rFonts w:cstheme="minorHAnsi"/>
              </w:rPr>
              <w:t xml:space="preserve">The black gas in front is not part of the galaxy. (It’s the white orb) </w:t>
            </w:r>
          </w:p>
        </w:tc>
      </w:tr>
      <w:tr w:rsidR="00AA0CA4" w:rsidRPr="00AA0CA4" w:rsidTr="0000114D">
        <w:tc>
          <w:tcPr>
            <w:tcW w:w="4788" w:type="dxa"/>
          </w:tcPr>
          <w:p w:rsidR="0000114D" w:rsidRPr="00AA0CA4" w:rsidRDefault="00AA0CA4">
            <w:pPr>
              <w:rPr>
                <w:rFonts w:cstheme="minorHAnsi"/>
              </w:rPr>
            </w:pPr>
            <w:r w:rsidRPr="00AA0CA4">
              <w:rPr>
                <w:rFonts w:cstheme="minorHAnsi"/>
                <w:noProof/>
              </w:rPr>
              <w:drawing>
                <wp:inline distT="0" distB="0" distL="0" distR="0" wp14:anchorId="42688162" wp14:editId="3E385F3F">
                  <wp:extent cx="3003094" cy="2275114"/>
                  <wp:effectExtent l="0" t="0" r="6985" b="0"/>
                  <wp:docPr id="11" name="Picture 11" descr="NGC 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GC 62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3273" cy="2275250"/>
                          </a:xfrm>
                          <a:prstGeom prst="rect">
                            <a:avLst/>
                          </a:prstGeom>
                          <a:noFill/>
                          <a:ln>
                            <a:noFill/>
                          </a:ln>
                        </pic:spPr>
                      </pic:pic>
                    </a:graphicData>
                  </a:graphic>
                </wp:inline>
              </w:drawing>
            </w:r>
          </w:p>
        </w:tc>
        <w:tc>
          <w:tcPr>
            <w:tcW w:w="4788" w:type="dxa"/>
          </w:tcPr>
          <w:p w:rsidR="0000114D" w:rsidRPr="00AA0CA4" w:rsidRDefault="00B07B54">
            <w:pPr>
              <w:rPr>
                <w:rFonts w:cstheme="minorHAnsi"/>
              </w:rPr>
            </w:pPr>
            <w:r>
              <w:rPr>
                <w:noProof/>
              </w:rPr>
              <w:drawing>
                <wp:inline distT="0" distB="0" distL="0" distR="0">
                  <wp:extent cx="2775858" cy="1940984"/>
                  <wp:effectExtent l="0" t="0" r="5715" b="2540"/>
                  <wp:docPr id="12" name="Picture 12" descr="See Explanation.  Clicking on the picture will download&#10; the highest resolution vers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Explanation.  Clicking on the picture will download&#10; the highest resolution version availa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8967" cy="1943158"/>
                          </a:xfrm>
                          <a:prstGeom prst="rect">
                            <a:avLst/>
                          </a:prstGeom>
                          <a:noFill/>
                          <a:ln>
                            <a:noFill/>
                          </a:ln>
                        </pic:spPr>
                      </pic:pic>
                    </a:graphicData>
                  </a:graphic>
                </wp:inline>
              </w:drawing>
            </w:r>
          </w:p>
        </w:tc>
      </w:tr>
      <w:tr w:rsidR="00AA0CA4" w:rsidRPr="00AA0CA4" w:rsidTr="0000114D">
        <w:tc>
          <w:tcPr>
            <w:tcW w:w="4788" w:type="dxa"/>
          </w:tcPr>
          <w:p w:rsidR="0000114D" w:rsidRPr="00AA0CA4" w:rsidRDefault="00AA0CA4">
            <w:pPr>
              <w:rPr>
                <w:rFonts w:cstheme="minorHAnsi"/>
              </w:rPr>
            </w:pPr>
            <w:r w:rsidRPr="00AA0CA4">
              <w:rPr>
                <w:rFonts w:cstheme="minorHAnsi"/>
              </w:rPr>
              <w:t>NGC 6240</w:t>
            </w:r>
          </w:p>
        </w:tc>
        <w:tc>
          <w:tcPr>
            <w:tcW w:w="4788" w:type="dxa"/>
          </w:tcPr>
          <w:p w:rsidR="0000114D" w:rsidRPr="00AA0CA4" w:rsidRDefault="00B07B54">
            <w:pPr>
              <w:rPr>
                <w:rFonts w:cstheme="minorHAnsi"/>
              </w:rPr>
            </w:pPr>
            <w:r>
              <w:rPr>
                <w:rFonts w:cstheme="minorHAnsi"/>
              </w:rPr>
              <w:t>NGC 777</w:t>
            </w:r>
          </w:p>
        </w:tc>
      </w:tr>
      <w:tr w:rsidR="00AA0CA4" w:rsidRPr="00AA0CA4" w:rsidTr="0000114D">
        <w:tc>
          <w:tcPr>
            <w:tcW w:w="4788" w:type="dxa"/>
          </w:tcPr>
          <w:p w:rsidR="0000114D" w:rsidRPr="00AA0CA4" w:rsidRDefault="00AA0CA4">
            <w:pPr>
              <w:rPr>
                <w:rFonts w:cstheme="minorHAnsi"/>
              </w:rPr>
            </w:pPr>
            <w:r w:rsidRPr="00AA0CA4">
              <w:rPr>
                <w:rStyle w:val="apple-style-span"/>
                <w:rFonts w:cstheme="minorHAnsi"/>
              </w:rPr>
              <w:t>NGC 6240 is a galaxy that contains two supermassive black holes in the process of merging. Scientists think the merger began about 30 million years ago and will conclude some tens or hundreds of millions of years in the future. X-ray is orange thing in center, optical is the rest.</w:t>
            </w:r>
          </w:p>
        </w:tc>
        <w:tc>
          <w:tcPr>
            <w:tcW w:w="4788" w:type="dxa"/>
          </w:tcPr>
          <w:p w:rsidR="0000114D" w:rsidRPr="00AA0CA4" w:rsidRDefault="00B07B54">
            <w:pPr>
              <w:rPr>
                <w:rFonts w:cstheme="minorHAnsi"/>
              </w:rPr>
            </w:pPr>
            <w:r>
              <w:rPr>
                <w:rFonts w:cstheme="minorHAnsi"/>
              </w:rPr>
              <w:t>Group of galaxies 200 million light years away.  They are making repeated close passages that will ultimately result in galaxy-galaxy mergers on a cosmic timescale.  The interactions can be trace by galaxy distortions and faint streams of stars created by gravitational tides.</w:t>
            </w:r>
          </w:p>
        </w:tc>
      </w:tr>
    </w:tbl>
    <w:p w:rsidR="0000114D" w:rsidRDefault="0000114D">
      <w:pPr>
        <w:rPr>
          <w:rFonts w:cstheme="minorHAnsi"/>
        </w:rPr>
      </w:pPr>
    </w:p>
    <w:p w:rsidR="00B07B54" w:rsidRDefault="00B07B54">
      <w:pPr>
        <w:rPr>
          <w:rFonts w:cstheme="minorHAnsi"/>
        </w:rPr>
      </w:pPr>
    </w:p>
    <w:p w:rsidR="00B07B54" w:rsidRDefault="00B07B54">
      <w:pPr>
        <w:rPr>
          <w:rFonts w:cstheme="minorHAnsi"/>
        </w:rPr>
      </w:pPr>
    </w:p>
    <w:p w:rsidR="00B07B54" w:rsidRDefault="00B07B54">
      <w:pPr>
        <w:rPr>
          <w:rFonts w:cstheme="minorHAnsi"/>
        </w:rPr>
      </w:pPr>
    </w:p>
    <w:tbl>
      <w:tblPr>
        <w:tblStyle w:val="TableGrid"/>
        <w:tblW w:w="0" w:type="auto"/>
        <w:tblLook w:val="04A0" w:firstRow="1" w:lastRow="0" w:firstColumn="1" w:lastColumn="0" w:noHBand="0" w:noVBand="1"/>
      </w:tblPr>
      <w:tblGrid>
        <w:gridCol w:w="4886"/>
        <w:gridCol w:w="4690"/>
      </w:tblGrid>
      <w:tr w:rsidR="00B07B54" w:rsidTr="00B07B54">
        <w:tc>
          <w:tcPr>
            <w:tcW w:w="4788" w:type="dxa"/>
          </w:tcPr>
          <w:p w:rsidR="00B07B54" w:rsidRDefault="00B07B54">
            <w:pPr>
              <w:rPr>
                <w:rFonts w:cstheme="minorHAnsi"/>
              </w:rPr>
            </w:pPr>
            <w:r>
              <w:rPr>
                <w:noProof/>
              </w:rPr>
              <w:drawing>
                <wp:inline distT="0" distB="0" distL="0" distR="0" wp14:anchorId="76C68100" wp14:editId="384FE5AC">
                  <wp:extent cx="3156857" cy="2630714"/>
                  <wp:effectExtent l="0" t="0" r="5715" b="0"/>
                  <wp:docPr id="13" name="Picture 13" descr="http://chandra.harvard.edu/photo/2008/sn1996/sn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handra.harvard.edu/photo/2008/sn1996/sn199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6857" cy="2630714"/>
                          </a:xfrm>
                          <a:prstGeom prst="rect">
                            <a:avLst/>
                          </a:prstGeom>
                          <a:noFill/>
                          <a:ln>
                            <a:noFill/>
                          </a:ln>
                        </pic:spPr>
                      </pic:pic>
                    </a:graphicData>
                  </a:graphic>
                </wp:inline>
              </w:drawing>
            </w:r>
          </w:p>
        </w:tc>
        <w:tc>
          <w:tcPr>
            <w:tcW w:w="4788" w:type="dxa"/>
          </w:tcPr>
          <w:p w:rsidR="00B07B54" w:rsidRDefault="00521A44">
            <w:pPr>
              <w:rPr>
                <w:rFonts w:cstheme="minorHAnsi"/>
              </w:rPr>
            </w:pPr>
            <w:r>
              <w:rPr>
                <w:noProof/>
              </w:rPr>
              <w:drawing>
                <wp:inline distT="0" distB="0" distL="0" distR="0">
                  <wp:extent cx="3026474" cy="2046514"/>
                  <wp:effectExtent l="0" t="0" r="2540" b="0"/>
                  <wp:docPr id="14" name="Picture 14" descr="See Explanation.  Clicking on the picture will download&#10; the highest resolution vers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Explanation.  Clicking on the picture will download&#10; the highest resolution version availa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7727" cy="2047361"/>
                          </a:xfrm>
                          <a:prstGeom prst="rect">
                            <a:avLst/>
                          </a:prstGeom>
                          <a:noFill/>
                          <a:ln>
                            <a:noFill/>
                          </a:ln>
                        </pic:spPr>
                      </pic:pic>
                    </a:graphicData>
                  </a:graphic>
                </wp:inline>
              </w:drawing>
            </w:r>
          </w:p>
        </w:tc>
      </w:tr>
      <w:tr w:rsidR="00B07B54" w:rsidTr="00B07B54">
        <w:trPr>
          <w:trHeight w:val="431"/>
        </w:trPr>
        <w:tc>
          <w:tcPr>
            <w:tcW w:w="4788" w:type="dxa"/>
          </w:tcPr>
          <w:p w:rsidR="00B07B54" w:rsidRDefault="00B07B54">
            <w:pPr>
              <w:rPr>
                <w:rFonts w:cstheme="minorHAnsi"/>
              </w:rPr>
            </w:pPr>
            <w:r>
              <w:rPr>
                <w:rFonts w:cstheme="minorHAnsi"/>
              </w:rPr>
              <w:t xml:space="preserve">SN 1996cr </w:t>
            </w:r>
          </w:p>
        </w:tc>
        <w:tc>
          <w:tcPr>
            <w:tcW w:w="4788" w:type="dxa"/>
          </w:tcPr>
          <w:p w:rsidR="00B07B54" w:rsidRDefault="00521A44">
            <w:pPr>
              <w:rPr>
                <w:rFonts w:cstheme="minorHAnsi"/>
              </w:rPr>
            </w:pPr>
            <w:r>
              <w:rPr>
                <w:rFonts w:cstheme="minorHAnsi"/>
              </w:rPr>
              <w:t>SN 2006gy</w:t>
            </w:r>
          </w:p>
        </w:tc>
      </w:tr>
      <w:tr w:rsidR="00B07B54" w:rsidTr="00B07B54">
        <w:tc>
          <w:tcPr>
            <w:tcW w:w="4788" w:type="dxa"/>
          </w:tcPr>
          <w:p w:rsidR="00B07B54" w:rsidRDefault="00B07B54" w:rsidP="00B07B54">
            <w:pPr>
              <w:rPr>
                <w:rFonts w:cstheme="minorHAnsi"/>
              </w:rPr>
            </w:pPr>
            <w:r>
              <w:rPr>
                <w:rFonts w:cstheme="minorHAnsi"/>
              </w:rPr>
              <w:t>Bright blue source in bottom right is the supernova.  It was discovered by searching through internet archives of 18 different telescopes. About 12 million light years away.</w:t>
            </w:r>
          </w:p>
        </w:tc>
        <w:tc>
          <w:tcPr>
            <w:tcW w:w="4788" w:type="dxa"/>
          </w:tcPr>
          <w:p w:rsidR="00B07B54" w:rsidRDefault="008A3D04">
            <w:pPr>
              <w:rPr>
                <w:rFonts w:cstheme="minorHAnsi"/>
              </w:rPr>
            </w:pPr>
            <w:r>
              <w:rPr>
                <w:rFonts w:cstheme="minorHAnsi"/>
              </w:rPr>
              <w:t xml:space="preserve">The brightest observed supernova, 240 million light years away.  100 solar mass </w:t>
            </w:r>
            <w:proofErr w:type="gramStart"/>
            <w:r>
              <w:rPr>
                <w:rFonts w:cstheme="minorHAnsi"/>
              </w:rPr>
              <w:t>star</w:t>
            </w:r>
            <w:proofErr w:type="gramEnd"/>
            <w:r>
              <w:rPr>
                <w:rFonts w:cstheme="minorHAnsi"/>
              </w:rPr>
              <w:t xml:space="preserve"> exploded due to a matter-antimatter pair instability, destroying the core and leaving no black hole or neutron star behind. </w:t>
            </w:r>
          </w:p>
        </w:tc>
      </w:tr>
      <w:tr w:rsidR="00B07B54" w:rsidTr="00B07B54">
        <w:tc>
          <w:tcPr>
            <w:tcW w:w="4788" w:type="dxa"/>
          </w:tcPr>
          <w:p w:rsidR="00B07B54" w:rsidRDefault="008A3D04">
            <w:pPr>
              <w:rPr>
                <w:rFonts w:cstheme="minorHAnsi"/>
              </w:rPr>
            </w:pPr>
            <w:r>
              <w:rPr>
                <w:noProof/>
              </w:rPr>
              <w:drawing>
                <wp:inline distT="0" distB="0" distL="0" distR="0">
                  <wp:extent cx="2653196" cy="2957415"/>
                  <wp:effectExtent l="0" t="0" r="0" b="0"/>
                  <wp:docPr id="15" name="Picture 15" descr="See Explanation.  Clicking on the picture will download&#10; the highest resolution vers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Explanation.  Clicking on the picture will download&#10; the highest resolution version availa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4986" cy="2959410"/>
                          </a:xfrm>
                          <a:prstGeom prst="rect">
                            <a:avLst/>
                          </a:prstGeom>
                          <a:noFill/>
                          <a:ln>
                            <a:noFill/>
                          </a:ln>
                        </pic:spPr>
                      </pic:pic>
                    </a:graphicData>
                  </a:graphic>
                </wp:inline>
              </w:drawing>
            </w:r>
          </w:p>
        </w:tc>
        <w:tc>
          <w:tcPr>
            <w:tcW w:w="4788" w:type="dxa"/>
          </w:tcPr>
          <w:p w:rsidR="00B07B54" w:rsidRDefault="008A3D04">
            <w:pPr>
              <w:rPr>
                <w:rFonts w:cstheme="minorHAnsi"/>
              </w:rPr>
            </w:pPr>
            <w:r>
              <w:rPr>
                <w:rFonts w:cstheme="minorHAnsi"/>
              </w:rPr>
              <w:t>No picture</w:t>
            </w:r>
          </w:p>
        </w:tc>
      </w:tr>
      <w:tr w:rsidR="00B07B54" w:rsidTr="00B07B54">
        <w:tc>
          <w:tcPr>
            <w:tcW w:w="4788" w:type="dxa"/>
          </w:tcPr>
          <w:p w:rsidR="00B07B54" w:rsidRDefault="008A3D04">
            <w:pPr>
              <w:rPr>
                <w:rFonts w:cstheme="minorHAnsi"/>
              </w:rPr>
            </w:pPr>
            <w:r>
              <w:rPr>
                <w:rFonts w:cstheme="minorHAnsi"/>
              </w:rPr>
              <w:t>Stephan’s quintet</w:t>
            </w:r>
          </w:p>
        </w:tc>
        <w:tc>
          <w:tcPr>
            <w:tcW w:w="4788" w:type="dxa"/>
          </w:tcPr>
          <w:p w:rsidR="00B07B54" w:rsidRDefault="008A3D04" w:rsidP="008A3D04">
            <w:pPr>
              <w:jc w:val="right"/>
              <w:rPr>
                <w:rFonts w:cstheme="minorHAnsi"/>
              </w:rPr>
            </w:pPr>
            <w:r>
              <w:rPr>
                <w:rFonts w:cstheme="minorHAnsi"/>
              </w:rPr>
              <w:t>H2356-309</w:t>
            </w:r>
          </w:p>
        </w:tc>
      </w:tr>
      <w:tr w:rsidR="00B07B54" w:rsidTr="00B07B54">
        <w:tc>
          <w:tcPr>
            <w:tcW w:w="4788" w:type="dxa"/>
          </w:tcPr>
          <w:p w:rsidR="00B07B54" w:rsidRDefault="008A3D04">
            <w:pPr>
              <w:rPr>
                <w:rFonts w:cstheme="minorHAnsi"/>
              </w:rPr>
            </w:pPr>
            <w:r>
              <w:rPr>
                <w:rFonts w:cstheme="minorHAnsi"/>
              </w:rPr>
              <w:t xml:space="preserve">300 </w:t>
            </w:r>
            <w:proofErr w:type="spellStart"/>
            <w:r>
              <w:rPr>
                <w:rFonts w:cstheme="minorHAnsi"/>
              </w:rPr>
              <w:t>milion</w:t>
            </w:r>
            <w:proofErr w:type="spellEnd"/>
            <w:r>
              <w:rPr>
                <w:rFonts w:cstheme="minorHAnsi"/>
              </w:rPr>
              <w:t xml:space="preserve"> light years away.  The four yellow galaxies are interacting and twisting under the influence of gravitational tides. The blue galaxy is much closer, 40 million light years away. </w:t>
            </w:r>
          </w:p>
        </w:tc>
        <w:tc>
          <w:tcPr>
            <w:tcW w:w="4788" w:type="dxa"/>
          </w:tcPr>
          <w:p w:rsidR="00B07B54" w:rsidRDefault="008A3D04">
            <w:pPr>
              <w:rPr>
                <w:rFonts w:cstheme="minorHAnsi"/>
              </w:rPr>
            </w:pPr>
            <w:r>
              <w:rPr>
                <w:rFonts w:cstheme="minorHAnsi"/>
              </w:rPr>
              <w:t>A collection of extremely distant warm hot intergalactic medium, some of the “missing matter” I the nearby universe.  Observed with  x-rays.</w:t>
            </w:r>
          </w:p>
        </w:tc>
      </w:tr>
    </w:tbl>
    <w:p w:rsidR="00B07B54" w:rsidRPr="00AA0CA4" w:rsidRDefault="00B07B54">
      <w:pPr>
        <w:rPr>
          <w:rFonts w:cstheme="minorHAnsi"/>
        </w:rPr>
      </w:pPr>
    </w:p>
    <w:p w:rsidR="00AA0CA4" w:rsidRPr="00AA0CA4" w:rsidRDefault="00AA0CA4">
      <w:pPr>
        <w:rPr>
          <w:rFonts w:cstheme="minorHAnsi"/>
        </w:rPr>
      </w:pPr>
    </w:p>
    <w:sectPr w:rsidR="00AA0CA4" w:rsidRPr="00AA0C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148"/>
    <w:rsid w:val="0000114D"/>
    <w:rsid w:val="000D408C"/>
    <w:rsid w:val="00224D8D"/>
    <w:rsid w:val="00393E1D"/>
    <w:rsid w:val="00494A23"/>
    <w:rsid w:val="00521A44"/>
    <w:rsid w:val="0077240E"/>
    <w:rsid w:val="00826F0D"/>
    <w:rsid w:val="008A3D04"/>
    <w:rsid w:val="0096041F"/>
    <w:rsid w:val="00AA0CA4"/>
    <w:rsid w:val="00AB6148"/>
    <w:rsid w:val="00B07B54"/>
    <w:rsid w:val="00B70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61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6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148"/>
    <w:rPr>
      <w:rFonts w:ascii="Tahoma" w:hAnsi="Tahoma" w:cs="Tahoma"/>
      <w:sz w:val="16"/>
      <w:szCs w:val="16"/>
    </w:rPr>
  </w:style>
  <w:style w:type="character" w:styleId="Hyperlink">
    <w:name w:val="Hyperlink"/>
    <w:basedOn w:val="DefaultParagraphFont"/>
    <w:uiPriority w:val="99"/>
    <w:unhideWhenUsed/>
    <w:rsid w:val="00AB6148"/>
    <w:rPr>
      <w:color w:val="0000FF" w:themeColor="hyperlink"/>
      <w:u w:val="single"/>
    </w:rPr>
  </w:style>
  <w:style w:type="character" w:customStyle="1" w:styleId="apple-style-span">
    <w:name w:val="apple-style-span"/>
    <w:basedOn w:val="DefaultParagraphFont"/>
    <w:rsid w:val="00AA0C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61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6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148"/>
    <w:rPr>
      <w:rFonts w:ascii="Tahoma" w:hAnsi="Tahoma" w:cs="Tahoma"/>
      <w:sz w:val="16"/>
      <w:szCs w:val="16"/>
    </w:rPr>
  </w:style>
  <w:style w:type="character" w:styleId="Hyperlink">
    <w:name w:val="Hyperlink"/>
    <w:basedOn w:val="DefaultParagraphFont"/>
    <w:uiPriority w:val="99"/>
    <w:unhideWhenUsed/>
    <w:rsid w:val="00AB6148"/>
    <w:rPr>
      <w:color w:val="0000FF" w:themeColor="hyperlink"/>
      <w:u w:val="single"/>
    </w:rPr>
  </w:style>
  <w:style w:type="character" w:customStyle="1" w:styleId="apple-style-span">
    <w:name w:val="apple-style-span"/>
    <w:basedOn w:val="DefaultParagraphFont"/>
    <w:rsid w:val="00AA0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23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5</Pages>
  <Words>535</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dc:creator>
  <cp:lastModifiedBy>Marcus</cp:lastModifiedBy>
  <cp:revision>6</cp:revision>
  <cp:lastPrinted>2011-01-22T06:37:00Z</cp:lastPrinted>
  <dcterms:created xsi:type="dcterms:W3CDTF">2011-01-20T03:52:00Z</dcterms:created>
  <dcterms:modified xsi:type="dcterms:W3CDTF">2011-01-22T06:51:00Z</dcterms:modified>
</cp:coreProperties>
</file>